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AF09B" w14:textId="049B6448" w:rsidR="00645D8A" w:rsidRPr="003B228B" w:rsidRDefault="00026763" w:rsidP="003B228B">
      <w:pPr>
        <w:pStyle w:val="a3"/>
        <w:spacing w:afterLines="25" w:after="60"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r w:rsidRPr="00C94575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Д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ИАГНОСТИКА</w:t>
      </w:r>
      <w:r w:rsidRPr="00C94575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СФОРМИРОВАННОСТИ</w:t>
      </w:r>
      <w:r w:rsidRPr="00C94575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ЧИТАТЕЛЬСКОЙ</w:t>
      </w:r>
      <w:r w:rsidRPr="00C94575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ГРАМОТНОСТИ В</w:t>
      </w:r>
      <w:r w:rsidRPr="00C94575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НАЧАЛЬНОЙ ШКОЛЕ</w:t>
      </w:r>
      <w:r w:rsidRPr="00C94575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НА ЭТАПЕ</w:t>
      </w:r>
      <w:r w:rsidRPr="00C94575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ТЕКУЩЕГО КОНТРОЛЯ</w:t>
      </w:r>
    </w:p>
    <w:p w14:paraId="1D6A7CEE" w14:textId="75A4EA55" w:rsidR="001022A9" w:rsidRPr="005B0B0A" w:rsidRDefault="0079077B" w:rsidP="006875E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B0B0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Разработала </w:t>
      </w:r>
      <w:r w:rsidR="001022A9" w:rsidRPr="005B0B0A">
        <w:rPr>
          <w:rFonts w:ascii="Times New Roman" w:hAnsi="Times New Roman"/>
          <w:bCs/>
          <w:sz w:val="28"/>
          <w:szCs w:val="28"/>
          <w:shd w:val="clear" w:color="auto" w:fill="FFFFFF"/>
        </w:rPr>
        <w:t>Кононова Елена Юрьевна,</w:t>
      </w:r>
      <w:r w:rsidR="003B228B" w:rsidRPr="005B0B0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г. Вологда, </w:t>
      </w:r>
      <w:r w:rsidRPr="005B0B0A">
        <w:rPr>
          <w:rFonts w:ascii="Times New Roman" w:hAnsi="Times New Roman"/>
          <w:bCs/>
          <w:sz w:val="28"/>
          <w:szCs w:val="28"/>
          <w:shd w:val="clear" w:color="auto" w:fill="FFFFFF"/>
        </w:rPr>
        <w:t>Муниципальное общеобразовательное учреждение «Средняя общеобразовательная школа № 30»</w:t>
      </w:r>
      <w:r w:rsidR="003B228B" w:rsidRPr="005B0B0A">
        <w:rPr>
          <w:rFonts w:ascii="Times New Roman" w:hAnsi="Times New Roman"/>
          <w:bCs/>
          <w:sz w:val="28"/>
          <w:szCs w:val="28"/>
          <w:shd w:val="clear" w:color="auto" w:fill="FFFFFF"/>
        </w:rPr>
        <w:t>, учитель начальных классов.</w:t>
      </w:r>
    </w:p>
    <w:p w14:paraId="08BEA55A" w14:textId="25B8CC8D" w:rsidR="0013749A" w:rsidRPr="00323F3F" w:rsidRDefault="0013749A" w:rsidP="00323F3F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13749A">
        <w:rPr>
          <w:rFonts w:ascii="Times New Roman" w:hAnsi="Times New Roman"/>
          <w:sz w:val="28"/>
          <w:szCs w:val="28"/>
        </w:rPr>
        <w:t>В статье рассматривается вопрос о способе объективной оценки</w:t>
      </w:r>
      <w:r w:rsidRPr="0013749A">
        <w:rPr>
          <w:rFonts w:ascii="Times New Roman" w:hAnsi="Times New Roman"/>
          <w:sz w:val="28"/>
          <w:szCs w:val="28"/>
        </w:rPr>
        <w:br/>
        <w:t>читательской грамотности школьников в процессе текущего контроля на</w:t>
      </w:r>
      <w:r w:rsidRPr="0013749A">
        <w:rPr>
          <w:rFonts w:ascii="Times New Roman" w:hAnsi="Times New Roman"/>
          <w:sz w:val="28"/>
          <w:szCs w:val="28"/>
        </w:rPr>
        <w:br/>
        <w:t>уроках литературного чтения в начальной школе. Способом объективной</w:t>
      </w:r>
      <w:r w:rsidRPr="0013749A">
        <w:rPr>
          <w:rFonts w:ascii="Times New Roman" w:hAnsi="Times New Roman"/>
          <w:sz w:val="28"/>
          <w:szCs w:val="28"/>
        </w:rPr>
        <w:br/>
        <w:t>оценки является проведение диагностической работы, которая состоит из</w:t>
      </w:r>
      <w:r w:rsidRPr="0013749A">
        <w:rPr>
          <w:rFonts w:ascii="Times New Roman" w:hAnsi="Times New Roman"/>
          <w:sz w:val="28"/>
          <w:szCs w:val="28"/>
        </w:rPr>
        <w:br/>
        <w:t>художественного текста и заданий к нему. Задания разделены на три группы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749A">
        <w:rPr>
          <w:rFonts w:ascii="Times New Roman" w:hAnsi="Times New Roman"/>
          <w:sz w:val="28"/>
          <w:szCs w:val="28"/>
        </w:rPr>
        <w:t>по уровням сложности и проверяют умения, взятые из метапредметных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EB51B8">
        <w:rPr>
          <w:rFonts w:ascii="Times New Roman" w:hAnsi="Times New Roman"/>
          <w:sz w:val="28"/>
          <w:szCs w:val="28"/>
        </w:rPr>
        <w:t xml:space="preserve">и </w:t>
      </w:r>
      <w:r w:rsidRPr="0013749A">
        <w:rPr>
          <w:rFonts w:ascii="Times New Roman" w:hAnsi="Times New Roman"/>
          <w:sz w:val="28"/>
          <w:szCs w:val="28"/>
        </w:rPr>
        <w:t>предметных результатов по предметным областям «Русский язык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749A">
        <w:rPr>
          <w:rFonts w:ascii="Times New Roman" w:hAnsi="Times New Roman"/>
          <w:sz w:val="28"/>
          <w:szCs w:val="28"/>
        </w:rPr>
        <w:t>литературное чтение» ФГОС НОО. Рассматривается способ самооценки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749A">
        <w:rPr>
          <w:rFonts w:ascii="Times New Roman" w:hAnsi="Times New Roman"/>
          <w:sz w:val="28"/>
          <w:szCs w:val="28"/>
        </w:rPr>
        <w:t>работы учеником и оценки работы учителем.</w:t>
      </w:r>
      <w:r w:rsidR="00323F3F">
        <w:rPr>
          <w:rFonts w:ascii="Times New Roman" w:hAnsi="Times New Roman"/>
          <w:sz w:val="28"/>
          <w:szCs w:val="28"/>
        </w:rPr>
        <w:t xml:space="preserve"> </w:t>
      </w:r>
      <w:r w:rsidR="00323F3F" w:rsidRPr="00BC5AF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Нет такого правила, что только отсутствие ошибок</w:t>
      </w:r>
      <w:r w:rsidR="00323F3F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323F3F" w:rsidRPr="00BC5AF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гарантирует «отлично». </w:t>
      </w:r>
      <w:r w:rsidR="00323F3F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Читательская грамотность р</w:t>
      </w:r>
      <w:r w:rsidR="00323F3F" w:rsidRPr="00BC5AF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аскладывается на умения, степень </w:t>
      </w:r>
      <w:r w:rsidR="00323F3F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сформированности </w:t>
      </w:r>
      <w:r w:rsidR="00323F3F" w:rsidRPr="00BC5AF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которых и</w:t>
      </w:r>
      <w:r w:rsidR="00323F3F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="00323F3F" w:rsidRPr="00BC5AF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проверяется в диагностической процедуре.</w:t>
      </w:r>
    </w:p>
    <w:p w14:paraId="5FB450F9" w14:textId="77777777" w:rsidR="0013749A" w:rsidRDefault="0013749A" w:rsidP="0013749A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</w:t>
      </w:r>
      <w:r w:rsidRPr="0013749A">
        <w:rPr>
          <w:rFonts w:ascii="Times New Roman" w:hAnsi="Times New Roman"/>
          <w:sz w:val="28"/>
          <w:szCs w:val="28"/>
        </w:rPr>
        <w:t>образом, использование данных диагностических работ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749A">
        <w:rPr>
          <w:rFonts w:ascii="Times New Roman" w:hAnsi="Times New Roman"/>
          <w:sz w:val="28"/>
          <w:szCs w:val="28"/>
        </w:rPr>
        <w:t>может быть полезно учителям начальной школы с целью организации</w:t>
      </w:r>
      <w:r>
        <w:rPr>
          <w:rFonts w:ascii="Times New Roman" w:hAnsi="Times New Roman"/>
          <w:sz w:val="28"/>
          <w:szCs w:val="28"/>
        </w:rPr>
        <w:t xml:space="preserve"> своевременной </w:t>
      </w:r>
      <w:r w:rsidRPr="0013749A">
        <w:rPr>
          <w:rFonts w:ascii="Times New Roman" w:hAnsi="Times New Roman"/>
          <w:sz w:val="28"/>
          <w:szCs w:val="28"/>
        </w:rPr>
        <w:t>коррекционной работы по отработке нужного критерия</w:t>
      </w:r>
      <w:r>
        <w:rPr>
          <w:rFonts w:ascii="Times New Roman" w:hAnsi="Times New Roman"/>
          <w:sz w:val="28"/>
          <w:szCs w:val="28"/>
        </w:rPr>
        <w:t xml:space="preserve"> смыслового чтения </w:t>
      </w:r>
      <w:r w:rsidRPr="0013749A">
        <w:rPr>
          <w:rFonts w:ascii="Times New Roman" w:hAnsi="Times New Roman"/>
          <w:sz w:val="28"/>
          <w:szCs w:val="28"/>
        </w:rPr>
        <w:t>и отслеживания индивидуального роста ученика.</w:t>
      </w:r>
    </w:p>
    <w:p w14:paraId="112E18B7" w14:textId="58486FC6" w:rsidR="0013749A" w:rsidRDefault="0013749A" w:rsidP="0013749A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749A">
        <w:rPr>
          <w:rFonts w:ascii="Times New Roman" w:hAnsi="Times New Roman"/>
          <w:sz w:val="28"/>
          <w:szCs w:val="28"/>
        </w:rPr>
        <w:t>В статье раскрываются понятия: «функциональная грамотность»,</w:t>
      </w:r>
      <w:r>
        <w:rPr>
          <w:rFonts w:ascii="Times New Roman" w:hAnsi="Times New Roman"/>
          <w:sz w:val="28"/>
          <w:szCs w:val="28"/>
        </w:rPr>
        <w:t xml:space="preserve"> </w:t>
      </w:r>
      <w:r w:rsidR="00EB51B8">
        <w:rPr>
          <w:rFonts w:ascii="Times New Roman" w:hAnsi="Times New Roman"/>
          <w:sz w:val="28"/>
          <w:szCs w:val="28"/>
        </w:rPr>
        <w:t xml:space="preserve">«читательская грамотность», </w:t>
      </w:r>
      <w:r w:rsidRPr="0013749A">
        <w:rPr>
          <w:rFonts w:ascii="Times New Roman" w:hAnsi="Times New Roman"/>
          <w:sz w:val="28"/>
          <w:szCs w:val="28"/>
        </w:rPr>
        <w:t>«смысловое чтение».</w:t>
      </w:r>
    </w:p>
    <w:p w14:paraId="2A0D4D37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28B">
        <w:rPr>
          <w:rFonts w:ascii="Times New Roman" w:hAnsi="Times New Roman"/>
          <w:sz w:val="28"/>
          <w:szCs w:val="28"/>
        </w:rPr>
        <w:t>С детства мы знаем, что очень важно научиться читать и писать. Но в современном мире этих навыков уже недостаточно. Для успешного функционирования в современном информационном обществе ребенку необходимо за время учебы в школе обрести функциональную грамотность, в которую входят следующие навыки:</w:t>
      </w:r>
    </w:p>
    <w:p w14:paraId="5B5807D4" w14:textId="5E8F8A16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lastRenderedPageBreak/>
        <w:t xml:space="preserve">● критически относиться к информации; </w:t>
      </w:r>
    </w:p>
    <w:p w14:paraId="5B31297B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 xml:space="preserve">● рассуждать логически; </w:t>
      </w:r>
    </w:p>
    <w:p w14:paraId="081128E1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 xml:space="preserve">● давать оценку различных ситуаций; </w:t>
      </w:r>
    </w:p>
    <w:p w14:paraId="155A075F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 xml:space="preserve">● использовать полученные знания на практике. </w:t>
      </w:r>
    </w:p>
    <w:p w14:paraId="39D993DD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>Международное исследование PISA определяет функциональную грамотность как совокупность различных составляющих, куда входит и читательская грамотность — способность человека понимать письменные тексты, рефлексировать над ними, использовать их содержание для достижения собственных целей, развития знаний и расширения своих возможностей, активного участия в жизни общества.</w:t>
      </w:r>
    </w:p>
    <w:p w14:paraId="6B0A62A5" w14:textId="31BACC16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>Именно читательская грамотность является основным навыком и достижением планируемых результатов ФГОС НОО. Основы читательской грамотности начинают закладываться в начальной школе. Здесь</w:t>
      </w:r>
      <w:r w:rsidRPr="00C94575">
        <w:rPr>
          <w:rFonts w:ascii="Times New Roman" w:hAnsi="Times New Roman"/>
          <w:sz w:val="28"/>
          <w:szCs w:val="28"/>
          <w:shd w:val="clear" w:color="auto" w:fill="FFFFFF"/>
        </w:rPr>
        <w:t xml:space="preserve"> идёт интенсивное обучение различным видам речевой деятельности – чтению и письму, говорению и слушанию. </w:t>
      </w:r>
      <w:r w:rsidR="00780B3F" w:rsidRPr="00C94575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C94575">
        <w:rPr>
          <w:rFonts w:ascii="Times New Roman" w:hAnsi="Times New Roman"/>
          <w:sz w:val="28"/>
          <w:szCs w:val="28"/>
        </w:rPr>
        <w:t>дним из путей развития читательской грамотности является формирование умений смыслового чтения.</w:t>
      </w:r>
    </w:p>
    <w:p w14:paraId="08773A39" w14:textId="7AAB21D6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C94575">
        <w:rPr>
          <w:rFonts w:ascii="Times New Roman" w:hAnsi="Times New Roman"/>
          <w:i/>
          <w:iCs/>
          <w:sz w:val="28"/>
          <w:szCs w:val="28"/>
        </w:rPr>
        <w:t xml:space="preserve">«Читать – это еще ничего не значит; что читать </w:t>
      </w:r>
      <w:r w:rsidR="006875EB">
        <w:rPr>
          <w:rFonts w:ascii="Times New Roman" w:hAnsi="Times New Roman"/>
          <w:i/>
          <w:iCs/>
          <w:sz w:val="28"/>
          <w:szCs w:val="28"/>
        </w:rPr>
        <w:t xml:space="preserve">и как понимать прочитанное» – </w:t>
      </w:r>
      <w:r w:rsidRPr="00C94575">
        <w:rPr>
          <w:rFonts w:ascii="Times New Roman" w:hAnsi="Times New Roman"/>
          <w:i/>
          <w:iCs/>
          <w:sz w:val="28"/>
          <w:szCs w:val="28"/>
        </w:rPr>
        <w:t>вот в чем главное дело. К.Д. Ушинский.</w:t>
      </w:r>
    </w:p>
    <w:p w14:paraId="61014DEF" w14:textId="61DAA205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C94575">
        <w:rPr>
          <w:rFonts w:ascii="Times New Roman" w:hAnsi="Times New Roman"/>
          <w:b/>
          <w:sz w:val="28"/>
          <w:szCs w:val="28"/>
          <w:lang w:eastAsia="ru-RU"/>
        </w:rPr>
        <w:t>Смысловое чтение</w:t>
      </w:r>
      <w:r w:rsidRPr="00C94575">
        <w:rPr>
          <w:rFonts w:ascii="Times New Roman" w:hAnsi="Times New Roman"/>
          <w:sz w:val="28"/>
          <w:szCs w:val="28"/>
          <w:lang w:eastAsia="ru-RU"/>
        </w:rPr>
        <w:t xml:space="preserve"> – это вид чтения, </w:t>
      </w:r>
      <w:r w:rsidRPr="003B228B">
        <w:rPr>
          <w:rFonts w:ascii="Times New Roman" w:hAnsi="Times New Roman"/>
          <w:sz w:val="28"/>
          <w:szCs w:val="28"/>
          <w:lang w:eastAsia="ru-RU"/>
        </w:rPr>
        <w:t>котор</w:t>
      </w:r>
      <w:r w:rsidR="00C94575" w:rsidRPr="003B228B">
        <w:rPr>
          <w:rFonts w:ascii="Times New Roman" w:hAnsi="Times New Roman"/>
          <w:sz w:val="28"/>
          <w:szCs w:val="28"/>
          <w:lang w:eastAsia="ru-RU"/>
        </w:rPr>
        <w:t>ый</w:t>
      </w:r>
      <w:r w:rsidRPr="003B228B">
        <w:rPr>
          <w:rFonts w:ascii="Times New Roman" w:hAnsi="Times New Roman"/>
          <w:sz w:val="28"/>
          <w:szCs w:val="28"/>
          <w:lang w:eastAsia="ru-RU"/>
        </w:rPr>
        <w:t xml:space="preserve"> нацелен</w:t>
      </w:r>
      <w:r w:rsidRPr="00C94575">
        <w:rPr>
          <w:rFonts w:ascii="Times New Roman" w:hAnsi="Times New Roman"/>
          <w:sz w:val="28"/>
          <w:szCs w:val="28"/>
          <w:lang w:eastAsia="ru-RU"/>
        </w:rPr>
        <w:t xml:space="preserve"> на понимание читающим смыслового содержания текста. </w:t>
      </w: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 xml:space="preserve">В концепции универсальных учебных действий (Асмолов А.Г., </w:t>
      </w:r>
      <w:proofErr w:type="spellStart"/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Бурменская</w:t>
      </w:r>
      <w:proofErr w:type="spellEnd"/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 xml:space="preserve"> Г.В., Володарская И.А. и др.) выделены действия смыслового чтения, связанные с:</w:t>
      </w:r>
    </w:p>
    <w:p w14:paraId="0A17B0A1" w14:textId="6582D582" w:rsidR="00645D8A" w:rsidRPr="00C94575" w:rsidRDefault="00C94575" w:rsidP="0079077B">
      <w:pPr>
        <w:pStyle w:val="a3"/>
        <w:spacing w:afterLines="25" w:after="6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5D8A" w:rsidRPr="00C94575">
        <w:rPr>
          <w:rFonts w:ascii="Times New Roman" w:eastAsia="Times New Roman" w:hAnsi="Times New Roman"/>
          <w:sz w:val="28"/>
          <w:szCs w:val="28"/>
          <w:lang w:eastAsia="ru-RU"/>
        </w:rPr>
        <w:t>осмыслением цели и выбором вида чтения в зависимости от коммуникативной задачи;</w:t>
      </w:r>
    </w:p>
    <w:p w14:paraId="49DFCC0E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- определением основной и второстепенной информации;</w:t>
      </w:r>
    </w:p>
    <w:p w14:paraId="29A41E70" w14:textId="76B8E835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- формулированием проблемы и идеи текста</w:t>
      </w:r>
      <w:r w:rsidR="003B228B">
        <w:rPr>
          <w:rFonts w:ascii="Times New Roman" w:eastAsia="Times New Roman" w:hAnsi="Times New Roman"/>
          <w:sz w:val="28"/>
          <w:szCs w:val="28"/>
          <w:lang w:eastAsia="ru-RU"/>
        </w:rPr>
        <w:t>[</w:t>
      </w:r>
      <w:r w:rsidR="00B659A7" w:rsidRPr="00C94575">
        <w:rPr>
          <w:rFonts w:ascii="Times New Roman" w:eastAsia="Times New Roman" w:hAnsi="Times New Roman"/>
          <w:sz w:val="28"/>
          <w:szCs w:val="28"/>
          <w:lang w:eastAsia="ru-RU"/>
        </w:rPr>
        <w:t>5, стр.3].</w:t>
      </w:r>
    </w:p>
    <w:p w14:paraId="18307100" w14:textId="7AF0DBC1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575">
        <w:rPr>
          <w:rFonts w:ascii="Times New Roman" w:hAnsi="Times New Roman"/>
          <w:sz w:val="28"/>
          <w:szCs w:val="28"/>
        </w:rPr>
        <w:t>В основной образовательной программе начального образования под смысловым чтением понимается «</w:t>
      </w:r>
      <w:r w:rsidR="00FE6FE8" w:rsidRPr="00C94575">
        <w:rPr>
          <w:rFonts w:ascii="Times New Roman" w:hAnsi="Times New Roman"/>
          <w:sz w:val="28"/>
          <w:szCs w:val="28"/>
        </w:rPr>
        <w:t xml:space="preserve">правильное чтение, позволяющее воспринимать, понимать и интерпретировать смыл текстов разных типов, </w:t>
      </w:r>
      <w:r w:rsidR="00FE6FE8" w:rsidRPr="00C94575">
        <w:rPr>
          <w:rFonts w:ascii="Times New Roman" w:hAnsi="Times New Roman"/>
          <w:sz w:val="28"/>
          <w:szCs w:val="28"/>
        </w:rPr>
        <w:lastRenderedPageBreak/>
        <w:t>жанров, назначений в целях решения различных учебных задач</w:t>
      </w:r>
      <w:r w:rsidRPr="00C94575">
        <w:rPr>
          <w:rFonts w:ascii="Times New Roman" w:hAnsi="Times New Roman"/>
          <w:sz w:val="28"/>
          <w:szCs w:val="28"/>
        </w:rPr>
        <w:t>»</w:t>
      </w:r>
      <w:r w:rsidR="00FE6FE8" w:rsidRPr="00C9457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E6FE8" w:rsidRPr="00C945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[4, стр.38]</w:t>
      </w:r>
    </w:p>
    <w:p w14:paraId="156BDD53" w14:textId="4BD24C2D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процесс формирования универсальных учебных действий в начальной школе также включены умения смыслового чтения</w:t>
      </w:r>
      <w:r w:rsidR="006875E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14:paraId="66168833" w14:textId="5DC13828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Формирование </w:t>
      </w:r>
      <w:r w:rsidR="00780B3F" w:rsidRPr="00C9457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универсальных учебных действий</w:t>
      </w:r>
      <w:r w:rsidR="007D5BEF" w:rsidRPr="00C9457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Pr="00C9457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смыслового чтения в начальной школе</w:t>
      </w:r>
      <w:r w:rsidR="006875E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194"/>
        <w:gridCol w:w="1906"/>
        <w:gridCol w:w="2819"/>
        <w:gridCol w:w="2368"/>
      </w:tblGrid>
      <w:tr w:rsidR="00645D8A" w:rsidRPr="00C94575" w14:paraId="2152EFA1" w14:textId="77777777" w:rsidTr="00645D8A">
        <w:trPr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3FE92" w14:textId="77777777" w:rsidR="00645D8A" w:rsidRPr="00C94575" w:rsidRDefault="00645D8A" w:rsidP="0079077B">
            <w:pPr>
              <w:pStyle w:val="a3"/>
              <w:spacing w:afterLines="25" w:after="6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94575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9EC0C" w14:textId="77777777" w:rsidR="00645D8A" w:rsidRPr="00C94575" w:rsidRDefault="00645D8A" w:rsidP="0079077B">
            <w:pPr>
              <w:pStyle w:val="a3"/>
              <w:spacing w:afterLines="25" w:after="6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575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16D5D" w14:textId="77777777" w:rsidR="00645D8A" w:rsidRPr="00C94575" w:rsidRDefault="00645D8A" w:rsidP="0079077B">
            <w:pPr>
              <w:pStyle w:val="a3"/>
              <w:spacing w:afterLines="25" w:after="6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575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D5CEF" w14:textId="77777777" w:rsidR="00645D8A" w:rsidRPr="00C94575" w:rsidRDefault="00645D8A" w:rsidP="0079077B">
            <w:pPr>
              <w:pStyle w:val="a3"/>
              <w:spacing w:afterLines="25" w:after="6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575"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</w:tc>
      </w:tr>
      <w:tr w:rsidR="00645D8A" w:rsidRPr="00C94575" w14:paraId="69DECC61" w14:textId="77777777" w:rsidTr="00645D8A">
        <w:trPr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FACD1" w14:textId="77777777" w:rsidR="00645D8A" w:rsidRPr="00C94575" w:rsidRDefault="00645D8A" w:rsidP="0079077B">
            <w:pPr>
              <w:pStyle w:val="a3"/>
              <w:spacing w:afterLines="25" w:after="6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575">
              <w:rPr>
                <w:rFonts w:ascii="Times New Roman" w:hAnsi="Times New Roman"/>
                <w:sz w:val="28"/>
                <w:szCs w:val="28"/>
              </w:rPr>
              <w:t>определять умения, которые будут сформированы на основе изучения данного раздела учебника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57052" w14:textId="77777777" w:rsidR="00645D8A" w:rsidRPr="00C94575" w:rsidRDefault="00645D8A" w:rsidP="0079077B">
            <w:pPr>
              <w:pStyle w:val="a3"/>
              <w:spacing w:afterLines="25" w:after="6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575">
              <w:rPr>
                <w:rFonts w:ascii="Times New Roman" w:hAnsi="Times New Roman"/>
                <w:sz w:val="28"/>
                <w:szCs w:val="28"/>
              </w:rPr>
              <w:t>определять круг своего незнания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2BB93" w14:textId="77777777" w:rsidR="00645D8A" w:rsidRPr="00C94575" w:rsidRDefault="00645D8A" w:rsidP="0079077B">
            <w:pPr>
              <w:pStyle w:val="a3"/>
              <w:spacing w:afterLines="25" w:after="6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575">
              <w:rPr>
                <w:rFonts w:ascii="Times New Roman" w:hAnsi="Times New Roman"/>
                <w:sz w:val="28"/>
                <w:szCs w:val="28"/>
              </w:rPr>
              <w:t>планировать свою работу по изучению незнакомого материала, самостоятельно предполагать, какая дополнительная информация потребуется, отбирать необходимые источники информации среди предложенных учителем словарей и энциклопедий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2E2AD" w14:textId="77777777" w:rsidR="00645D8A" w:rsidRPr="00C94575" w:rsidRDefault="00645D8A" w:rsidP="0079077B">
            <w:pPr>
              <w:pStyle w:val="a3"/>
              <w:spacing w:afterLines="25" w:after="6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575">
              <w:rPr>
                <w:rFonts w:ascii="Times New Roman" w:hAnsi="Times New Roman"/>
                <w:sz w:val="28"/>
                <w:szCs w:val="28"/>
              </w:rPr>
              <w:t>сопоставлять и отбирать информацию, полученную из разных источников</w:t>
            </w:r>
          </w:p>
        </w:tc>
      </w:tr>
      <w:tr w:rsidR="00645D8A" w:rsidRPr="00C94575" w14:paraId="5112644C" w14:textId="77777777" w:rsidTr="00323F3F">
        <w:trPr>
          <w:trHeight w:val="274"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394A9" w14:textId="77777777" w:rsidR="00645D8A" w:rsidRPr="00C94575" w:rsidRDefault="00645D8A" w:rsidP="0079077B">
            <w:pPr>
              <w:pStyle w:val="a3"/>
              <w:spacing w:afterLines="25" w:after="6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575">
              <w:rPr>
                <w:rFonts w:ascii="Times New Roman" w:hAnsi="Times New Roman"/>
                <w:sz w:val="28"/>
                <w:szCs w:val="28"/>
              </w:rPr>
              <w:t xml:space="preserve">отвечать на простые вопросы учителя, находить нужную </w:t>
            </w:r>
            <w:r w:rsidRPr="00C94575">
              <w:rPr>
                <w:rFonts w:ascii="Times New Roman" w:hAnsi="Times New Roman"/>
                <w:sz w:val="28"/>
                <w:szCs w:val="28"/>
              </w:rPr>
              <w:lastRenderedPageBreak/>
              <w:t>информацию в учебнике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ACEB1" w14:textId="77777777" w:rsidR="00645D8A" w:rsidRPr="00C94575" w:rsidRDefault="00645D8A" w:rsidP="0079077B">
            <w:pPr>
              <w:pStyle w:val="a3"/>
              <w:spacing w:afterLines="25" w:after="6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575">
              <w:rPr>
                <w:rFonts w:ascii="Times New Roman" w:hAnsi="Times New Roman"/>
                <w:sz w:val="28"/>
                <w:szCs w:val="28"/>
              </w:rPr>
              <w:lastRenderedPageBreak/>
              <w:t>отвечать на сложные вопросы, самим задавать вопросы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83816" w14:textId="61E042EE" w:rsidR="00645D8A" w:rsidRPr="00C94575" w:rsidRDefault="00645D8A" w:rsidP="0079077B">
            <w:pPr>
              <w:pStyle w:val="a3"/>
              <w:spacing w:afterLines="25" w:after="6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575">
              <w:rPr>
                <w:rFonts w:ascii="Times New Roman" w:hAnsi="Times New Roman"/>
                <w:sz w:val="28"/>
                <w:szCs w:val="28"/>
              </w:rPr>
              <w:t>излагать информацию</w:t>
            </w:r>
            <w:r w:rsidR="00FE6FE8" w:rsidRPr="00C94575">
              <w:rPr>
                <w:rFonts w:ascii="Times New Roman" w:hAnsi="Times New Roman"/>
                <w:sz w:val="28"/>
                <w:szCs w:val="28"/>
              </w:rPr>
              <w:t>,</w:t>
            </w:r>
            <w:r w:rsidRPr="00C94575">
              <w:rPr>
                <w:rFonts w:ascii="Times New Roman" w:hAnsi="Times New Roman"/>
                <w:sz w:val="28"/>
                <w:szCs w:val="28"/>
              </w:rPr>
              <w:t xml:space="preserve"> представленную в разных формах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C9164" w14:textId="77777777" w:rsidR="00645D8A" w:rsidRPr="00C94575" w:rsidRDefault="00645D8A" w:rsidP="0079077B">
            <w:pPr>
              <w:pStyle w:val="a3"/>
              <w:spacing w:afterLines="25" w:after="6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575">
              <w:rPr>
                <w:rFonts w:ascii="Times New Roman" w:hAnsi="Times New Roman"/>
                <w:sz w:val="28"/>
                <w:szCs w:val="28"/>
              </w:rPr>
              <w:t xml:space="preserve">самостоятельно перерабатывать информацию, преобразовывать её. представлять информацию на </w:t>
            </w:r>
            <w:r w:rsidRPr="00C94575">
              <w:rPr>
                <w:rFonts w:ascii="Times New Roman" w:hAnsi="Times New Roman"/>
                <w:sz w:val="28"/>
                <w:szCs w:val="28"/>
              </w:rPr>
              <w:lastRenderedPageBreak/>
              <w:t>основе схем, моделей, сообщений</w:t>
            </w:r>
          </w:p>
        </w:tc>
      </w:tr>
    </w:tbl>
    <w:p w14:paraId="62F6DDAE" w14:textId="77777777" w:rsidR="00645D8A" w:rsidRPr="00C94575" w:rsidRDefault="00645D8A" w:rsidP="0079077B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lastRenderedPageBreak/>
        <w:t>Таким образом, развитие навыка смыслового чтения у младших школьников должно быть направлено на овладение ими умениями и приёмами понимания информации, содержащейся в тексте, а именно – идеи произведения, замысла его автора, оснований поступков героев, причинно-следственных связей явлений, событий и является универсальным учебным действием, а также метапредметным результатом освоения образовательной программы основного общего образования.</w:t>
      </w:r>
    </w:p>
    <w:p w14:paraId="33A34FE7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4575">
        <w:rPr>
          <w:rFonts w:ascii="Times New Roman" w:hAnsi="Times New Roman"/>
          <w:sz w:val="28"/>
          <w:szCs w:val="28"/>
          <w:lang w:eastAsia="ru-RU"/>
        </w:rPr>
        <w:t xml:space="preserve">Выстраивая систему работы по смысловому чтению, учитель продумывает и управление этим учебным процессом – </w:t>
      </w:r>
      <w:r w:rsidRPr="00C94575">
        <w:rPr>
          <w:rFonts w:ascii="Times New Roman" w:hAnsi="Times New Roman"/>
          <w:bCs/>
          <w:sz w:val="28"/>
          <w:szCs w:val="28"/>
          <w:lang w:eastAsia="ru-RU"/>
        </w:rPr>
        <w:t>контроль,</w:t>
      </w:r>
      <w:r w:rsidRPr="00C945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4575">
        <w:rPr>
          <w:rFonts w:ascii="Times New Roman" w:hAnsi="Times New Roman"/>
          <w:sz w:val="28"/>
          <w:szCs w:val="28"/>
        </w:rPr>
        <w:t>то есть определенную систему проверки эффективности его функционирования.</w:t>
      </w:r>
    </w:p>
    <w:p w14:paraId="1B3D15C8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 xml:space="preserve">Главной функцией контроля является обеспечение обратной связи, получение обратной информации о степени освоения учебного материала, о проблемах и недостатках.  </w:t>
      </w:r>
    </w:p>
    <w:p w14:paraId="11794A5D" w14:textId="448AEBC0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4575">
        <w:rPr>
          <w:rFonts w:ascii="Times New Roman" w:hAnsi="Times New Roman"/>
          <w:bCs/>
          <w:sz w:val="28"/>
          <w:szCs w:val="28"/>
        </w:rPr>
        <w:t>В Концепции</w:t>
      </w:r>
      <w:r w:rsidRPr="00C94575">
        <w:rPr>
          <w:rFonts w:ascii="Times New Roman" w:hAnsi="Times New Roman"/>
          <w:sz w:val="28"/>
          <w:szCs w:val="28"/>
        </w:rPr>
        <w:t xml:space="preserve"> </w:t>
      </w:r>
      <w:r w:rsidRPr="00C94575">
        <w:rPr>
          <w:rFonts w:ascii="Times New Roman" w:hAnsi="Times New Roman"/>
          <w:bCs/>
          <w:sz w:val="28"/>
          <w:szCs w:val="28"/>
        </w:rPr>
        <w:t xml:space="preserve">программы поддержки детского и юношеского чтения в РФ, утвержденной Правительством РФ от 03.06.2017г. говорится, что </w:t>
      </w:r>
      <w:r w:rsidRPr="00C94575">
        <w:rPr>
          <w:rFonts w:ascii="Times New Roman" w:hAnsi="Times New Roman"/>
          <w:sz w:val="28"/>
          <w:szCs w:val="28"/>
        </w:rPr>
        <w:t>одним из основных направлений реализации этой программы является "разработка количественных и качественных показателей владения чтением, … разработка методики оценки владения читательскими компетенциями ..." [</w:t>
      </w:r>
      <w:r w:rsidR="00780B3F" w:rsidRPr="00C94575">
        <w:rPr>
          <w:rFonts w:ascii="Times New Roman" w:hAnsi="Times New Roman"/>
          <w:sz w:val="28"/>
          <w:szCs w:val="28"/>
        </w:rPr>
        <w:t>3</w:t>
      </w:r>
      <w:r w:rsidRPr="00C94575">
        <w:rPr>
          <w:rFonts w:ascii="Times New Roman" w:hAnsi="Times New Roman"/>
          <w:sz w:val="28"/>
          <w:szCs w:val="28"/>
        </w:rPr>
        <w:t>, с.9].</w:t>
      </w:r>
    </w:p>
    <w:p w14:paraId="752687CE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связи с этим становится актуальной диагностика уровня сформированности навыка смыслового чтения.</w:t>
      </w:r>
    </w:p>
    <w:p w14:paraId="6234E89D" w14:textId="58944041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Для проведения диагностики сформированности навыка смыслового чтения мною под руководством доцента</w:t>
      </w:r>
      <w:r w:rsidR="00780B3F" w:rsidRPr="00C94575">
        <w:rPr>
          <w:rFonts w:ascii="Times New Roman" w:eastAsia="Times New Roman" w:hAnsi="Times New Roman"/>
          <w:sz w:val="28"/>
          <w:szCs w:val="28"/>
          <w:lang w:eastAsia="ru-RU"/>
        </w:rPr>
        <w:t>, кандидата педагогических наук</w:t>
      </w: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C94575">
        <w:rPr>
          <w:rFonts w:ascii="Times New Roman" w:hAnsi="Times New Roman"/>
          <w:sz w:val="28"/>
          <w:szCs w:val="28"/>
          <w:shd w:val="clear" w:color="auto" w:fill="FFFFFF"/>
        </w:rPr>
        <w:t xml:space="preserve">Кокаревой З.А были разработаны контрольно-диагностические работы для </w:t>
      </w:r>
      <w:r w:rsidR="006875EB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C94575">
        <w:rPr>
          <w:rFonts w:ascii="Times New Roman" w:hAnsi="Times New Roman"/>
          <w:sz w:val="28"/>
          <w:szCs w:val="28"/>
          <w:shd w:val="clear" w:color="auto" w:fill="FFFFFF"/>
        </w:rPr>
        <w:t xml:space="preserve">2-4 классов по полугодиям. </w:t>
      </w:r>
    </w:p>
    <w:p w14:paraId="22CCB5C4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C94575">
        <w:rPr>
          <w:rFonts w:ascii="Times New Roman" w:hAnsi="Times New Roman"/>
          <w:i/>
          <w:sz w:val="28"/>
          <w:szCs w:val="28"/>
          <w:shd w:val="clear" w:color="auto" w:fill="FFFFFF"/>
        </w:rPr>
        <w:t>Особенностями диагностических работ являются:</w:t>
      </w:r>
    </w:p>
    <w:p w14:paraId="2265D4CE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457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- соответствие ФГОС НОО, программным требованиям предмета "Литературное чтение";</w:t>
      </w:r>
    </w:p>
    <w:p w14:paraId="37A1A9F2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4575">
        <w:rPr>
          <w:rFonts w:ascii="Times New Roman" w:hAnsi="Times New Roman"/>
          <w:sz w:val="28"/>
          <w:szCs w:val="28"/>
          <w:shd w:val="clear" w:color="auto" w:fill="FFFFFF"/>
        </w:rPr>
        <w:t>- отбор для контроля наиболее значимых аспектов с точки зрения результатов обучения и с точки зрения продолжения образования;</w:t>
      </w:r>
    </w:p>
    <w:p w14:paraId="50016ADA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4575">
        <w:rPr>
          <w:rFonts w:ascii="Times New Roman" w:hAnsi="Times New Roman"/>
          <w:sz w:val="28"/>
          <w:szCs w:val="28"/>
          <w:shd w:val="clear" w:color="auto" w:fill="FFFFFF"/>
        </w:rPr>
        <w:t>- текстовый материал, включающий в себя региональный компонент;</w:t>
      </w:r>
    </w:p>
    <w:p w14:paraId="616D010A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4575">
        <w:rPr>
          <w:rFonts w:ascii="Times New Roman" w:hAnsi="Times New Roman"/>
          <w:sz w:val="28"/>
          <w:szCs w:val="28"/>
          <w:shd w:val="clear" w:color="auto" w:fill="FFFFFF"/>
        </w:rPr>
        <w:t>- освоение обучающимися начальных форм личностной рефлексии;</w:t>
      </w:r>
    </w:p>
    <w:p w14:paraId="2DCDC04A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94575">
        <w:rPr>
          <w:rFonts w:ascii="Times New Roman" w:hAnsi="Times New Roman"/>
          <w:sz w:val="28"/>
          <w:szCs w:val="28"/>
          <w:shd w:val="clear" w:color="auto" w:fill="FFFFFF"/>
        </w:rPr>
        <w:t>- наличие рекомендаций учителю по оценке полученных результатов;</w:t>
      </w:r>
    </w:p>
    <w:p w14:paraId="1B5F568F" w14:textId="11CDB064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Основу проверяемых умений</w:t>
      </w:r>
      <w:r w:rsidR="00B24BB2" w:rsidRPr="00C9457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24BB2" w:rsidRPr="00C94575">
        <w:rPr>
          <w:rFonts w:ascii="Times New Roman" w:hAnsi="Times New Roman"/>
          <w:sz w:val="28"/>
          <w:szCs w:val="28"/>
        </w:rPr>
        <w:t xml:space="preserve"> используемых в </w:t>
      </w:r>
      <w:r w:rsidR="006875EB">
        <w:rPr>
          <w:rFonts w:ascii="Times New Roman" w:hAnsi="Times New Roman"/>
          <w:sz w:val="28"/>
          <w:szCs w:val="28"/>
        </w:rPr>
        <w:br/>
      </w:r>
      <w:r w:rsidR="00B24BB2" w:rsidRPr="00C94575">
        <w:rPr>
          <w:rFonts w:ascii="Times New Roman" w:hAnsi="Times New Roman"/>
          <w:sz w:val="28"/>
          <w:szCs w:val="28"/>
        </w:rPr>
        <w:t xml:space="preserve">диагностической работе, </w:t>
      </w: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составили </w:t>
      </w:r>
      <w:r w:rsidR="007D1154">
        <w:rPr>
          <w:rFonts w:ascii="Times New Roman" w:eastAsia="Times New Roman" w:hAnsi="Times New Roman"/>
          <w:sz w:val="28"/>
          <w:szCs w:val="28"/>
          <w:lang w:eastAsia="ru-RU"/>
        </w:rPr>
        <w:t xml:space="preserve">метапредметные и </w:t>
      </w:r>
      <w:r w:rsidR="00E2534F" w:rsidRPr="00C94575">
        <w:rPr>
          <w:rFonts w:ascii="Times New Roman" w:eastAsia="Times New Roman" w:hAnsi="Times New Roman"/>
          <w:sz w:val="28"/>
          <w:szCs w:val="28"/>
          <w:lang w:eastAsia="ru-RU"/>
        </w:rPr>
        <w:t>предметные результаты по предметным областям «Русский язык и литературное чтение»</w:t>
      </w:r>
      <w:r w:rsidR="00B24BB2" w:rsidRPr="00C9457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372CB34" w14:textId="1A200A09" w:rsidR="00E2534F" w:rsidRPr="00C94575" w:rsidRDefault="00E2534F" w:rsidP="006875EB">
      <w:pPr>
        <w:pStyle w:val="a3"/>
        <w:numPr>
          <w:ilvl w:val="0"/>
          <w:numId w:val="1"/>
        </w:numPr>
        <w:spacing w:afterLines="25" w:after="6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понимать воспринимаемую информацию, содержащуюся в предложенном тексте;</w:t>
      </w:r>
    </w:p>
    <w:p w14:paraId="6EA58BAC" w14:textId="244C2CBD" w:rsidR="00E2534F" w:rsidRPr="00C94575" w:rsidRDefault="00E2534F" w:rsidP="006875EB">
      <w:pPr>
        <w:pStyle w:val="a3"/>
        <w:numPr>
          <w:ilvl w:val="0"/>
          <w:numId w:val="1"/>
        </w:numPr>
        <w:spacing w:afterLines="25" w:after="6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передавать содержание воспринимаемого текста путем ответа на предложенные вопросы;</w:t>
      </w:r>
    </w:p>
    <w:p w14:paraId="37C3073D" w14:textId="637564FB" w:rsidR="00E2534F" w:rsidRPr="00C94575" w:rsidRDefault="00E2534F" w:rsidP="006875EB">
      <w:pPr>
        <w:pStyle w:val="a3"/>
        <w:numPr>
          <w:ilvl w:val="0"/>
          <w:numId w:val="1"/>
        </w:numPr>
        <w:spacing w:afterLines="25" w:after="6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использовать выборочное чтение с целью нахождения необходимого материала;</w:t>
      </w:r>
    </w:p>
    <w:p w14:paraId="0A1A82B1" w14:textId="604FCF99" w:rsidR="00E2534F" w:rsidRPr="00C94575" w:rsidRDefault="00E2534F" w:rsidP="006875EB">
      <w:pPr>
        <w:pStyle w:val="a3"/>
        <w:numPr>
          <w:ilvl w:val="0"/>
          <w:numId w:val="1"/>
        </w:numPr>
        <w:spacing w:afterLines="25" w:after="6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находить информацию, заданную в тексте в явном виде;</w:t>
      </w:r>
    </w:p>
    <w:p w14:paraId="3303DBBF" w14:textId="5317E71D" w:rsidR="00E2534F" w:rsidRPr="00C94575" w:rsidRDefault="00E2534F" w:rsidP="006875EB">
      <w:pPr>
        <w:pStyle w:val="a3"/>
        <w:numPr>
          <w:ilvl w:val="0"/>
          <w:numId w:val="1"/>
        </w:numPr>
        <w:spacing w:afterLines="25" w:after="6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формулировать простые выводы, интерпретировать и обобщать содержащуюся в тексте информацию;</w:t>
      </w:r>
    </w:p>
    <w:p w14:paraId="1BA1245C" w14:textId="3AC6BC1E" w:rsidR="00743EBF" w:rsidRPr="00C94575" w:rsidRDefault="00743EBF" w:rsidP="006875EB">
      <w:pPr>
        <w:pStyle w:val="a3"/>
        <w:numPr>
          <w:ilvl w:val="0"/>
          <w:numId w:val="1"/>
        </w:numPr>
        <w:spacing w:afterLines="25" w:after="6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2534F" w:rsidRPr="00C94575">
        <w:rPr>
          <w:rFonts w:ascii="Times New Roman" w:eastAsia="Times New Roman" w:hAnsi="Times New Roman"/>
          <w:sz w:val="28"/>
          <w:szCs w:val="28"/>
          <w:lang w:eastAsia="ru-RU"/>
        </w:rPr>
        <w:t>нализировать содержание, языковые особенности и структуру текста</w:t>
      </w: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FAF8FB7" w14:textId="77777777" w:rsidR="006875EB" w:rsidRDefault="00743EBF" w:rsidP="006875EB">
      <w:pPr>
        <w:pStyle w:val="a3"/>
        <w:numPr>
          <w:ilvl w:val="0"/>
          <w:numId w:val="1"/>
        </w:numPr>
        <w:spacing w:afterLines="25" w:after="6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создавать небольшие тексты по соответствующей в</w:t>
      </w:r>
      <w:r w:rsidR="006875EB">
        <w:rPr>
          <w:rFonts w:ascii="Times New Roman" w:eastAsia="Times New Roman" w:hAnsi="Times New Roman"/>
          <w:sz w:val="28"/>
          <w:szCs w:val="28"/>
          <w:lang w:eastAsia="ru-RU"/>
        </w:rPr>
        <w:t>озрасту тематике;</w:t>
      </w:r>
    </w:p>
    <w:p w14:paraId="392E8D01" w14:textId="77777777" w:rsidR="006875EB" w:rsidRDefault="00743EBF" w:rsidP="006875EB">
      <w:pPr>
        <w:pStyle w:val="a3"/>
        <w:numPr>
          <w:ilvl w:val="0"/>
          <w:numId w:val="1"/>
        </w:numPr>
        <w:spacing w:afterLines="25" w:after="6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овлад</w:t>
      </w:r>
      <w:r w:rsidR="00B24BB2" w:rsidRPr="00C94575">
        <w:rPr>
          <w:rFonts w:ascii="Times New Roman" w:eastAsia="Times New Roman" w:hAnsi="Times New Roman"/>
          <w:sz w:val="28"/>
          <w:szCs w:val="28"/>
          <w:lang w:eastAsia="ru-RU"/>
        </w:rPr>
        <w:t>еть</w:t>
      </w: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техникой смыслового чтения</w:t>
      </w:r>
      <w:r w:rsidR="00B24BB2" w:rsidRPr="00C9457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E9CF329" w14:textId="094F375B" w:rsidR="00645D8A" w:rsidRPr="006875EB" w:rsidRDefault="00B24BB2" w:rsidP="006875EB">
      <w:pPr>
        <w:pStyle w:val="a3"/>
        <w:numPr>
          <w:ilvl w:val="0"/>
          <w:numId w:val="1"/>
        </w:numPr>
        <w:spacing w:afterLines="25" w:after="6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75EB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использовать при анализе текста изученных литературных понятий: жанровое разнообразие произведений, литературный герой,  </w:t>
      </w:r>
      <w:r w:rsidRPr="006875E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характер, тема, идея, заголовок, средства художественной выразительности.</w:t>
      </w:r>
      <w:r w:rsidR="00431ED7" w:rsidRPr="006875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5D8A" w:rsidRPr="006875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[4, стр.</w:t>
      </w:r>
      <w:r w:rsidR="00E2534F" w:rsidRPr="006875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36-37</w:t>
      </w:r>
      <w:r w:rsidR="00645D8A" w:rsidRPr="006875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].</w:t>
      </w:r>
    </w:p>
    <w:p w14:paraId="30AFA544" w14:textId="78E458A0" w:rsidR="00780B3F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 xml:space="preserve">За основу работы взяты материалы из пособия </w:t>
      </w:r>
      <w:r w:rsidRPr="00C94575">
        <w:rPr>
          <w:rFonts w:ascii="Times New Roman" w:hAnsi="Times New Roman"/>
          <w:bCs/>
          <w:sz w:val="28"/>
          <w:szCs w:val="28"/>
        </w:rPr>
        <w:t>"</w:t>
      </w:r>
      <w:r w:rsidRPr="00C94575">
        <w:rPr>
          <w:rFonts w:ascii="Times New Roman" w:hAnsi="Times New Roman"/>
          <w:sz w:val="28"/>
          <w:szCs w:val="28"/>
        </w:rPr>
        <w:t>Измерители качества обучения по литературному чтению</w:t>
      </w:r>
      <w:r w:rsidRPr="00C94575">
        <w:rPr>
          <w:rFonts w:ascii="Times New Roman" w:hAnsi="Times New Roman"/>
          <w:bCs/>
          <w:sz w:val="28"/>
          <w:szCs w:val="28"/>
        </w:rPr>
        <w:t>"</w:t>
      </w:r>
      <w:r w:rsidRPr="00C94575">
        <w:rPr>
          <w:rFonts w:ascii="Times New Roman" w:hAnsi="Times New Roman"/>
          <w:sz w:val="28"/>
          <w:szCs w:val="28"/>
        </w:rPr>
        <w:t xml:space="preserve"> авторов М.Ю. Алексеевой, Е.И. Матвеевой</w:t>
      </w:r>
      <w:r w:rsidR="00780B3F" w:rsidRPr="00C94575">
        <w:rPr>
          <w:rFonts w:ascii="Times New Roman" w:hAnsi="Times New Roman"/>
          <w:sz w:val="28"/>
          <w:szCs w:val="28"/>
        </w:rPr>
        <w:t>[1].</w:t>
      </w:r>
    </w:p>
    <w:p w14:paraId="191FE691" w14:textId="5371429B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>Работа состоит из художественного текста и нескольких заданий к нему. Тексты взяты из хрестоматии по литературе Вологодского края для младшего школьного возраста «Доброе слово», составители В</w:t>
      </w:r>
      <w:r w:rsidR="00E87F6F">
        <w:rPr>
          <w:rFonts w:ascii="Times New Roman" w:hAnsi="Times New Roman"/>
          <w:sz w:val="28"/>
          <w:szCs w:val="28"/>
        </w:rPr>
        <w:t xml:space="preserve"> </w:t>
      </w:r>
      <w:r w:rsidRPr="00C94575">
        <w:rPr>
          <w:rFonts w:ascii="Times New Roman" w:hAnsi="Times New Roman"/>
          <w:sz w:val="28"/>
          <w:szCs w:val="28"/>
        </w:rPr>
        <w:t>.И.</w:t>
      </w:r>
      <w:r w:rsidR="00E87F6F">
        <w:rPr>
          <w:rFonts w:ascii="Times New Roman" w:hAnsi="Times New Roman"/>
          <w:sz w:val="28"/>
          <w:szCs w:val="28"/>
        </w:rPr>
        <w:t xml:space="preserve"> </w:t>
      </w:r>
      <w:r w:rsidRPr="00C94575">
        <w:rPr>
          <w:rFonts w:ascii="Times New Roman" w:hAnsi="Times New Roman"/>
          <w:sz w:val="28"/>
          <w:szCs w:val="28"/>
        </w:rPr>
        <w:t xml:space="preserve">Армеева, И.А. Армеева </w:t>
      </w:r>
      <w:r w:rsidRPr="00C94575">
        <w:rPr>
          <w:rStyle w:val="1"/>
          <w:rFonts w:ascii="Times New Roman" w:hAnsi="Times New Roman" w:cs="Times New Roman"/>
          <w:sz w:val="28"/>
          <w:szCs w:val="28"/>
        </w:rPr>
        <w:t xml:space="preserve">и произведения Н.И. Сладкова. </w:t>
      </w:r>
      <w:r w:rsidRPr="00C94575">
        <w:rPr>
          <w:rFonts w:ascii="Times New Roman" w:hAnsi="Times New Roman"/>
          <w:sz w:val="28"/>
          <w:szCs w:val="28"/>
        </w:rPr>
        <w:t>Все задания делятся на три группы, отличающиеся по уровню сложности:</w:t>
      </w:r>
    </w:p>
    <w:p w14:paraId="77DCFC60" w14:textId="4353BDFD" w:rsidR="00645D8A" w:rsidRPr="00C94575" w:rsidRDefault="00645D8A" w:rsidP="0079077B">
      <w:pPr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b/>
          <w:bCs/>
          <w:sz w:val="28"/>
          <w:szCs w:val="28"/>
        </w:rPr>
        <w:t>- задания, связанные с поиском</w:t>
      </w:r>
      <w:r w:rsidRPr="00C94575">
        <w:rPr>
          <w:rFonts w:ascii="Times New Roman" w:hAnsi="Times New Roman"/>
          <w:sz w:val="28"/>
          <w:szCs w:val="28"/>
        </w:rPr>
        <w:t xml:space="preserve"> и извлечение информации, содержащейся в тексте в явном виде. По уровню сложности это задания на внимательность (базовый уровень). Задания типа: прочитать текст, найти, где</w:t>
      </w:r>
      <w:r w:rsidR="006875EB">
        <w:rPr>
          <w:rFonts w:ascii="Times New Roman" w:hAnsi="Times New Roman"/>
          <w:sz w:val="28"/>
          <w:szCs w:val="28"/>
        </w:rPr>
        <w:t xml:space="preserve"> находится искомая информация. </w:t>
      </w:r>
      <w:r w:rsidRPr="00C94575">
        <w:rPr>
          <w:rFonts w:ascii="Times New Roman" w:hAnsi="Times New Roman"/>
          <w:i/>
          <w:iCs/>
          <w:sz w:val="28"/>
          <w:szCs w:val="28"/>
        </w:rPr>
        <w:t>Позиция ученика – Я – внимательный читатель</w:t>
      </w:r>
      <w:r w:rsidRPr="00C94575">
        <w:rPr>
          <w:rFonts w:ascii="Times New Roman" w:hAnsi="Times New Roman"/>
          <w:sz w:val="28"/>
          <w:szCs w:val="28"/>
        </w:rPr>
        <w:t>;</w:t>
      </w:r>
    </w:p>
    <w:p w14:paraId="73CAD573" w14:textId="5251CF51" w:rsidR="00645D8A" w:rsidRPr="00C94575" w:rsidRDefault="00645D8A" w:rsidP="0079077B">
      <w:pPr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b/>
          <w:bCs/>
          <w:sz w:val="28"/>
          <w:szCs w:val="28"/>
        </w:rPr>
        <w:t>- задания, на аналитические функции мышления</w:t>
      </w:r>
      <w:r w:rsidRPr="00C94575">
        <w:rPr>
          <w:rFonts w:ascii="Times New Roman" w:hAnsi="Times New Roman"/>
          <w:sz w:val="28"/>
          <w:szCs w:val="28"/>
        </w:rPr>
        <w:t>. По уровню сложности эт</w:t>
      </w:r>
      <w:r w:rsidR="00EB51B8">
        <w:rPr>
          <w:rFonts w:ascii="Times New Roman" w:hAnsi="Times New Roman"/>
          <w:sz w:val="28"/>
          <w:szCs w:val="28"/>
        </w:rPr>
        <w:t>и</w:t>
      </w:r>
      <w:r w:rsidRPr="00C94575">
        <w:rPr>
          <w:rFonts w:ascii="Times New Roman" w:hAnsi="Times New Roman"/>
          <w:sz w:val="28"/>
          <w:szCs w:val="28"/>
        </w:rPr>
        <w:t xml:space="preserve"> задания, связанные с изучением, анализом и обобщением информации (базовый уровень). Задания типа: определить главную мысль текста, проанализировать заголовок, понять отношение автора к герою, чувства, характер героев и т.д.). </w:t>
      </w:r>
      <w:r w:rsidRPr="00C94575">
        <w:rPr>
          <w:rFonts w:ascii="Times New Roman" w:hAnsi="Times New Roman"/>
          <w:i/>
          <w:iCs/>
          <w:sz w:val="28"/>
          <w:szCs w:val="28"/>
        </w:rPr>
        <w:t>Позиция ученика – Я – исследователь</w:t>
      </w:r>
      <w:r w:rsidRPr="00C94575">
        <w:rPr>
          <w:rFonts w:ascii="Times New Roman" w:hAnsi="Times New Roman"/>
          <w:sz w:val="28"/>
          <w:szCs w:val="28"/>
        </w:rPr>
        <w:t>;</w:t>
      </w:r>
    </w:p>
    <w:p w14:paraId="476B903E" w14:textId="39C61D0D" w:rsidR="00645D8A" w:rsidRPr="00C94575" w:rsidRDefault="00645D8A" w:rsidP="0079077B">
      <w:pPr>
        <w:spacing w:afterLines="25" w:after="6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>- задания, на осмысление и оценивание (высказать свое личное мнени</w:t>
      </w:r>
      <w:r w:rsidR="006875EB">
        <w:rPr>
          <w:rFonts w:ascii="Times New Roman" w:hAnsi="Times New Roman"/>
          <w:sz w:val="28"/>
          <w:szCs w:val="28"/>
        </w:rPr>
        <w:t xml:space="preserve">е). </w:t>
      </w:r>
      <w:r w:rsidRPr="00C94575">
        <w:rPr>
          <w:rFonts w:ascii="Times New Roman" w:hAnsi="Times New Roman"/>
          <w:sz w:val="28"/>
          <w:szCs w:val="28"/>
        </w:rPr>
        <w:t xml:space="preserve">По уровню сложности задания, связанные с самостоятельной оценкой информации, формирование собственного творческого продукта (высокий уровень). </w:t>
      </w:r>
      <w:r w:rsidRPr="00C94575">
        <w:rPr>
          <w:rFonts w:ascii="Times New Roman" w:hAnsi="Times New Roman"/>
          <w:i/>
          <w:iCs/>
          <w:sz w:val="28"/>
          <w:szCs w:val="28"/>
        </w:rPr>
        <w:t>Позиция ученика – Я – автор.</w:t>
      </w:r>
    </w:p>
    <w:p w14:paraId="048970EB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 xml:space="preserve">Таким образом, в течение работы учащиеся решают задания на понимание текста, вычленение главного, анализ содержания и обобщение информации, дают оценку прочитанному, создают собственный творческий продукт по заданной теме. Это помогает определять уровень </w:t>
      </w:r>
      <w:r w:rsidRPr="00C94575">
        <w:rPr>
          <w:rFonts w:ascii="Times New Roman" w:hAnsi="Times New Roman"/>
          <w:sz w:val="28"/>
          <w:szCs w:val="28"/>
        </w:rPr>
        <w:lastRenderedPageBreak/>
        <w:t>развития читательской грамотности и выявлять дефициты, которые необходимо учитывать в дальнейшем.</w:t>
      </w:r>
    </w:p>
    <w:p w14:paraId="27BDAB68" w14:textId="5D4F53BD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Style w:val="1"/>
          <w:rFonts w:ascii="Times New Roman" w:hAnsi="Times New Roman" w:cs="Times New Roman"/>
          <w:bCs/>
          <w:sz w:val="28"/>
          <w:szCs w:val="28"/>
        </w:rPr>
        <w:t>После выполнения каждого задания, ученик в графе "самооценка" делает отметку</w:t>
      </w:r>
      <w:r w:rsidRPr="00C94575">
        <w:rPr>
          <w:rFonts w:ascii="Times New Roman" w:hAnsi="Times New Roman"/>
          <w:sz w:val="28"/>
          <w:szCs w:val="28"/>
        </w:rPr>
        <w:t xml:space="preserve">: </w:t>
      </w:r>
      <w:r w:rsidR="00EB51B8">
        <w:rPr>
          <w:rFonts w:ascii="Times New Roman" w:hAnsi="Times New Roman"/>
          <w:sz w:val="28"/>
          <w:szCs w:val="28"/>
        </w:rPr>
        <w:t>«</w:t>
      </w:r>
      <w:r w:rsidRPr="00C94575">
        <w:rPr>
          <w:rFonts w:ascii="Times New Roman" w:hAnsi="Times New Roman"/>
          <w:sz w:val="28"/>
          <w:szCs w:val="28"/>
        </w:rPr>
        <w:t>+</w:t>
      </w:r>
      <w:r w:rsidR="00EB51B8">
        <w:rPr>
          <w:rFonts w:ascii="Times New Roman" w:hAnsi="Times New Roman"/>
          <w:sz w:val="28"/>
          <w:szCs w:val="28"/>
        </w:rPr>
        <w:t>»</w:t>
      </w:r>
      <w:r w:rsidRPr="00C94575">
        <w:rPr>
          <w:rFonts w:ascii="Times New Roman" w:hAnsi="Times New Roman"/>
          <w:sz w:val="28"/>
          <w:szCs w:val="28"/>
        </w:rPr>
        <w:t xml:space="preserve"> (знаю), </w:t>
      </w:r>
      <w:r w:rsidR="00EB51B8">
        <w:rPr>
          <w:rFonts w:ascii="Times New Roman" w:hAnsi="Times New Roman"/>
          <w:sz w:val="28"/>
          <w:szCs w:val="28"/>
        </w:rPr>
        <w:t>«</w:t>
      </w:r>
      <w:r w:rsidRPr="00C94575">
        <w:rPr>
          <w:rFonts w:ascii="Times New Roman" w:hAnsi="Times New Roman"/>
          <w:sz w:val="28"/>
          <w:szCs w:val="28"/>
        </w:rPr>
        <w:t>?</w:t>
      </w:r>
      <w:r w:rsidR="00EB51B8">
        <w:rPr>
          <w:rFonts w:ascii="Times New Roman" w:hAnsi="Times New Roman"/>
          <w:sz w:val="28"/>
          <w:szCs w:val="28"/>
        </w:rPr>
        <w:t>»</w:t>
      </w:r>
      <w:r w:rsidRPr="00C94575">
        <w:rPr>
          <w:rFonts w:ascii="Times New Roman" w:hAnsi="Times New Roman"/>
          <w:sz w:val="28"/>
          <w:szCs w:val="28"/>
        </w:rPr>
        <w:t xml:space="preserve"> (сомневаюсь), </w:t>
      </w:r>
      <w:r w:rsidR="00EB51B8">
        <w:rPr>
          <w:rFonts w:ascii="Times New Roman" w:hAnsi="Times New Roman"/>
          <w:sz w:val="28"/>
          <w:szCs w:val="28"/>
        </w:rPr>
        <w:t>«</w:t>
      </w:r>
      <w:r w:rsidR="00EB51B8">
        <w:rPr>
          <w:rFonts w:ascii="Times New Roman" w:hAnsi="Times New Roman"/>
          <w:sz w:val="28"/>
          <w:szCs w:val="28"/>
        </w:rPr>
        <w:t>-</w:t>
      </w:r>
      <w:r w:rsidR="00EB51B8">
        <w:rPr>
          <w:rFonts w:ascii="Times New Roman" w:hAnsi="Times New Roman"/>
          <w:sz w:val="28"/>
          <w:szCs w:val="28"/>
        </w:rPr>
        <w:t>»</w:t>
      </w:r>
      <w:r w:rsidR="00EB51B8" w:rsidRPr="00C94575">
        <w:rPr>
          <w:rFonts w:ascii="Times New Roman" w:hAnsi="Times New Roman"/>
          <w:sz w:val="28"/>
          <w:szCs w:val="28"/>
        </w:rPr>
        <w:t xml:space="preserve"> </w:t>
      </w:r>
      <w:r w:rsidRPr="00C94575">
        <w:rPr>
          <w:rFonts w:ascii="Times New Roman" w:hAnsi="Times New Roman"/>
          <w:sz w:val="28"/>
          <w:szCs w:val="28"/>
        </w:rPr>
        <w:t>(не знаю).</w:t>
      </w:r>
    </w:p>
    <w:p w14:paraId="32658BED" w14:textId="42A9ABAF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 xml:space="preserve">На выполнение работы отводится </w:t>
      </w:r>
      <w:r w:rsidR="00431ED7" w:rsidRPr="00C94575">
        <w:rPr>
          <w:rFonts w:ascii="Times New Roman" w:hAnsi="Times New Roman"/>
          <w:sz w:val="28"/>
          <w:szCs w:val="28"/>
        </w:rPr>
        <w:t>30</w:t>
      </w:r>
      <w:r w:rsidRPr="00C94575">
        <w:rPr>
          <w:rFonts w:ascii="Times New Roman" w:hAnsi="Times New Roman"/>
          <w:sz w:val="28"/>
          <w:szCs w:val="28"/>
        </w:rPr>
        <w:t xml:space="preserve"> - </w:t>
      </w:r>
      <w:r w:rsidR="00431ED7" w:rsidRPr="00C94575">
        <w:rPr>
          <w:rFonts w:ascii="Times New Roman" w:hAnsi="Times New Roman"/>
          <w:sz w:val="28"/>
          <w:szCs w:val="28"/>
        </w:rPr>
        <w:t>4</w:t>
      </w:r>
      <w:r w:rsidRPr="00C94575">
        <w:rPr>
          <w:rFonts w:ascii="Times New Roman" w:hAnsi="Times New Roman"/>
          <w:sz w:val="28"/>
          <w:szCs w:val="28"/>
        </w:rPr>
        <w:t>0 мин, и</w:t>
      </w:r>
      <w:r w:rsidRPr="00C94575">
        <w:rPr>
          <w:rStyle w:val="1"/>
          <w:rFonts w:ascii="Times New Roman" w:hAnsi="Times New Roman" w:cs="Times New Roman"/>
          <w:sz w:val="28"/>
          <w:szCs w:val="28"/>
        </w:rPr>
        <w:t xml:space="preserve"> ее следует проводить на втором-третьем уроке. Каждому ученику необходимо иметь шариковую ручку, цветные и простой карандаши. Рекомендуется печатать художественный текст на отдельном листе, чтобы он всегда был перед глазами учащегося, и ученик при необходимости мог обратиться к тексту. </w:t>
      </w:r>
      <w:r w:rsidRPr="00C94575">
        <w:rPr>
          <w:rFonts w:ascii="Times New Roman" w:hAnsi="Times New Roman"/>
          <w:sz w:val="28"/>
          <w:szCs w:val="28"/>
        </w:rPr>
        <w:t>В классе могут быть учащиеся, владеющие низким темпом чтения и уровнем знаний по предмету, дети с ОВЗ. Им можно предложить вариант работы из меньшего количества заданий.</w:t>
      </w:r>
    </w:p>
    <w:p w14:paraId="7CB5C016" w14:textId="00553ECA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Style w:val="1"/>
          <w:rFonts w:ascii="Times New Roman" w:hAnsi="Times New Roman" w:cs="Times New Roman"/>
          <w:sz w:val="28"/>
          <w:szCs w:val="28"/>
        </w:rPr>
        <w:t xml:space="preserve">Каждое выполненное задание учитель оценивает в баллах. </w:t>
      </w:r>
      <w:r w:rsidRPr="00C94575">
        <w:rPr>
          <w:rFonts w:ascii="Times New Roman" w:hAnsi="Times New Roman"/>
          <w:sz w:val="28"/>
          <w:szCs w:val="28"/>
        </w:rPr>
        <w:t xml:space="preserve">Итог </w:t>
      </w:r>
      <w:r w:rsidR="006875EB">
        <w:rPr>
          <w:rFonts w:ascii="Times New Roman" w:hAnsi="Times New Roman"/>
          <w:sz w:val="28"/>
          <w:szCs w:val="28"/>
        </w:rPr>
        <w:br/>
      </w:r>
      <w:r w:rsidRPr="00C94575">
        <w:rPr>
          <w:rFonts w:ascii="Times New Roman" w:hAnsi="Times New Roman"/>
          <w:sz w:val="28"/>
          <w:szCs w:val="28"/>
        </w:rPr>
        <w:t xml:space="preserve">работы - совокупность баллов записывается дробью. Первое число означает набранное количество баллов, второе – максимально возможное. Баллы переводятся в проценты для отслеживания динамики продвижения учащегося. </w:t>
      </w:r>
      <w:r w:rsidRPr="00C94575">
        <w:rPr>
          <w:rFonts w:ascii="Times New Roman" w:hAnsi="Times New Roman"/>
          <w:sz w:val="28"/>
          <w:szCs w:val="28"/>
          <w:shd w:val="clear" w:color="auto" w:fill="FFFFFF"/>
        </w:rPr>
        <w:t>В соответствии с общим процентом выполнения всех заданий определяется уровень сформированности навыка смыслового чтения.</w:t>
      </w:r>
    </w:p>
    <w:p w14:paraId="639706A6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 xml:space="preserve">При этом важно учесть следующие условия: </w:t>
      </w:r>
    </w:p>
    <w:p w14:paraId="33E6F57B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>- подбор текстов должен осуществляться в соответствии с возрастными особенностями детей, спецификой индивидуального развития отдельных обучающихся;</w:t>
      </w:r>
    </w:p>
    <w:p w14:paraId="3E644E18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>- время для проведения работы может варьироваться в некоторых пределах;</w:t>
      </w:r>
    </w:p>
    <w:p w14:paraId="2914C377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 xml:space="preserve">- скорость чтения не учитывается при выполнении работы. </w:t>
      </w:r>
    </w:p>
    <w:p w14:paraId="12347797" w14:textId="61566E4C" w:rsidR="00645D8A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 xml:space="preserve">Использование аналогичных диагностических работ позволит добиться стабильного повышения качества смыслового чтения, а анализ </w:t>
      </w:r>
      <w:r w:rsidR="006875EB">
        <w:rPr>
          <w:rFonts w:ascii="Times New Roman" w:hAnsi="Times New Roman"/>
          <w:sz w:val="28"/>
          <w:szCs w:val="28"/>
        </w:rPr>
        <w:br/>
      </w:r>
      <w:r w:rsidRPr="00C94575">
        <w:rPr>
          <w:rFonts w:ascii="Times New Roman" w:hAnsi="Times New Roman"/>
          <w:sz w:val="28"/>
          <w:szCs w:val="28"/>
        </w:rPr>
        <w:t xml:space="preserve">результатов - оценить учителю свои действия в этом направлении и организовать, если нужно, коррекционную работу по отработке нужного </w:t>
      </w:r>
      <w:r w:rsidRPr="00C94575">
        <w:rPr>
          <w:rFonts w:ascii="Times New Roman" w:hAnsi="Times New Roman"/>
          <w:sz w:val="28"/>
          <w:szCs w:val="28"/>
        </w:rPr>
        <w:lastRenderedPageBreak/>
        <w:t xml:space="preserve">критерия смыслового чтения. Результаты диагностики можно фиксировать в дневнике и портфолио для отслеживания индивидуального роста ученика. </w:t>
      </w:r>
    </w:p>
    <w:p w14:paraId="6B03D050" w14:textId="4EDB7125" w:rsidR="00490BBA" w:rsidRPr="00C94575" w:rsidRDefault="00490BBA" w:rsidP="009525DD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Такую работу можно проводить на уроках литературного чтения, можно предложить во внеурочной деятельности, например, работа клуба «Внимательный читатель», при проведении олимпиад по литературному чтению.</w:t>
      </w:r>
    </w:p>
    <w:p w14:paraId="01DC909C" w14:textId="77777777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94575">
        <w:rPr>
          <w:rFonts w:ascii="Times New Roman" w:hAnsi="Times New Roman"/>
          <w:b/>
          <w:sz w:val="28"/>
          <w:szCs w:val="28"/>
        </w:rPr>
        <w:t>Список литературы</w:t>
      </w:r>
    </w:p>
    <w:p w14:paraId="10080F4A" w14:textId="6880A9E5" w:rsidR="00645D8A" w:rsidRPr="00C94575" w:rsidRDefault="00645D8A" w:rsidP="0079077B">
      <w:pPr>
        <w:pStyle w:val="a3"/>
        <w:spacing w:afterLines="25" w:after="6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575">
        <w:rPr>
          <w:rFonts w:ascii="Times New Roman" w:hAnsi="Times New Roman"/>
          <w:sz w:val="28"/>
          <w:szCs w:val="28"/>
        </w:rPr>
        <w:t xml:space="preserve">1. </w:t>
      </w:r>
      <w:r w:rsidRPr="00C94575">
        <w:rPr>
          <w:rFonts w:ascii="Times New Roman" w:hAnsi="Times New Roman"/>
          <w:bCs/>
          <w:sz w:val="28"/>
          <w:szCs w:val="28"/>
        </w:rPr>
        <w:t xml:space="preserve">Алексеева, М.Ю., </w:t>
      </w:r>
      <w:r w:rsidRPr="00C94575">
        <w:rPr>
          <w:rFonts w:ascii="Times New Roman" w:hAnsi="Times New Roman"/>
          <w:sz w:val="28"/>
          <w:szCs w:val="28"/>
        </w:rPr>
        <w:t>Измерители качества обучения по литературному чтению</w:t>
      </w:r>
      <w:r w:rsidRPr="00C94575">
        <w:rPr>
          <w:rFonts w:ascii="Times New Roman" w:hAnsi="Times New Roman"/>
          <w:bCs/>
          <w:sz w:val="28"/>
          <w:szCs w:val="28"/>
        </w:rPr>
        <w:t>. 4 класс/</w:t>
      </w:r>
      <w:r w:rsidRPr="00C94575">
        <w:rPr>
          <w:rFonts w:ascii="Times New Roman" w:hAnsi="Times New Roman"/>
          <w:sz w:val="28"/>
          <w:szCs w:val="28"/>
        </w:rPr>
        <w:t xml:space="preserve">, М.Ю. Алексеева, Е.И. Матвеева. - М.: Вита-Пресс, </w:t>
      </w:r>
      <w:r w:rsidR="00537C22">
        <w:rPr>
          <w:rFonts w:ascii="Times New Roman" w:hAnsi="Times New Roman"/>
          <w:sz w:val="28"/>
          <w:szCs w:val="28"/>
        </w:rPr>
        <w:br/>
      </w:r>
      <w:r w:rsidRPr="00C94575">
        <w:rPr>
          <w:rFonts w:ascii="Times New Roman" w:hAnsi="Times New Roman"/>
          <w:sz w:val="28"/>
          <w:szCs w:val="28"/>
        </w:rPr>
        <w:t>2012 - 96 с.</w:t>
      </w:r>
    </w:p>
    <w:p w14:paraId="203F4BAC" w14:textId="597D599F" w:rsidR="00645D8A" w:rsidRPr="00C94575" w:rsidRDefault="00780B3F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645D8A" w:rsidRPr="00C945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645D8A" w:rsidRPr="00C94575">
        <w:rPr>
          <w:rFonts w:ascii="Times New Roman" w:hAnsi="Times New Roman"/>
          <w:sz w:val="28"/>
          <w:szCs w:val="28"/>
        </w:rPr>
        <w:t xml:space="preserve"> В.И. Армеева, И.А. Армеева, Хрестоматия по литературе Вологодского края для младшего школьного возраста, часть </w:t>
      </w:r>
      <w:r w:rsidR="00645D8A" w:rsidRPr="00C94575">
        <w:rPr>
          <w:rFonts w:ascii="Times New Roman" w:hAnsi="Times New Roman"/>
          <w:sz w:val="28"/>
          <w:szCs w:val="28"/>
          <w:lang w:val="en-US"/>
        </w:rPr>
        <w:t>II</w:t>
      </w:r>
      <w:r w:rsidR="00645D8A" w:rsidRPr="00C94575">
        <w:rPr>
          <w:rFonts w:ascii="Times New Roman" w:hAnsi="Times New Roman"/>
          <w:sz w:val="28"/>
          <w:szCs w:val="28"/>
        </w:rPr>
        <w:t>, - Вологда 2010 - 221с.</w:t>
      </w:r>
    </w:p>
    <w:p w14:paraId="3746CB65" w14:textId="4691CE8A" w:rsidR="00645D8A" w:rsidRPr="00C94575" w:rsidRDefault="00780B3F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>3. Концепция программы поддержки детского и юношеского чтения в Российской Федерации, утвержденная распоряжением Правительства Российской Федерации от 3 июня 2017 г. № 1155-р.</w:t>
      </w:r>
    </w:p>
    <w:p w14:paraId="3C8A7007" w14:textId="5BC7D409" w:rsidR="00E2534F" w:rsidRPr="00C94575" w:rsidRDefault="00E2534F" w:rsidP="0079077B">
      <w:pPr>
        <w:pStyle w:val="a3"/>
        <w:spacing w:afterLines="25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575">
        <w:rPr>
          <w:rFonts w:ascii="Times New Roman" w:hAnsi="Times New Roman"/>
          <w:sz w:val="28"/>
          <w:szCs w:val="28"/>
        </w:rPr>
        <w:t xml:space="preserve">4. </w:t>
      </w:r>
      <w:r w:rsidR="00B24BB2" w:rsidRPr="00C94575">
        <w:rPr>
          <w:rFonts w:ascii="Times New Roman" w:hAnsi="Times New Roman"/>
          <w:sz w:val="28"/>
          <w:szCs w:val="28"/>
        </w:rPr>
        <w:t>ФГОС НОО</w:t>
      </w:r>
      <w:r w:rsidR="00FE6FE8" w:rsidRPr="00C94575">
        <w:rPr>
          <w:rFonts w:ascii="Times New Roman" w:hAnsi="Times New Roman"/>
          <w:sz w:val="28"/>
          <w:szCs w:val="28"/>
        </w:rPr>
        <w:t>, приказ №286 от 31 мая 2021г.</w:t>
      </w:r>
    </w:p>
    <w:p w14:paraId="1B294BC5" w14:textId="1F8CAFDA" w:rsidR="00B659A7" w:rsidRPr="00C94575" w:rsidRDefault="00B659A7" w:rsidP="0079077B">
      <w:pPr>
        <w:pStyle w:val="a3"/>
        <w:spacing w:afterLines="25" w:after="6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5. Формирование универсальных учебных действий в основной школе: от действия к мысли.  Система заданий: пособие для учителя[</w:t>
      </w:r>
      <w:proofErr w:type="spellStart"/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А.Г.Асмолов</w:t>
      </w:r>
      <w:proofErr w:type="spellEnd"/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  <w:proofErr w:type="spellStart"/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Г.В.Бурменская</w:t>
      </w:r>
      <w:proofErr w:type="spellEnd"/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И.А.Володарская</w:t>
      </w:r>
      <w:proofErr w:type="spellEnd"/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др.]; под ред. </w:t>
      </w:r>
      <w:r w:rsidR="00537C22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А.Г.Асмолова</w:t>
      </w:r>
      <w:proofErr w:type="spellEnd"/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. –</w:t>
      </w:r>
      <w:r w:rsidR="00537C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94575">
        <w:rPr>
          <w:rFonts w:ascii="Times New Roman" w:eastAsia="Times New Roman" w:hAnsi="Times New Roman"/>
          <w:sz w:val="28"/>
          <w:szCs w:val="28"/>
          <w:lang w:eastAsia="ru-RU"/>
        </w:rPr>
        <w:t>М.: Просвещение, 2010.</w:t>
      </w:r>
    </w:p>
    <w:sectPr w:rsidR="00B659A7" w:rsidRPr="00C94575" w:rsidSect="009F007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F386B" w14:textId="77777777" w:rsidR="009F0071" w:rsidRDefault="009F0071">
      <w:pPr>
        <w:spacing w:after="0" w:line="240" w:lineRule="auto"/>
      </w:pPr>
      <w:r>
        <w:separator/>
      </w:r>
    </w:p>
  </w:endnote>
  <w:endnote w:type="continuationSeparator" w:id="0">
    <w:p w14:paraId="4937257B" w14:textId="77777777" w:rsidR="009F0071" w:rsidRDefault="009F0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0D11A" w14:textId="77777777" w:rsidR="009F0071" w:rsidRDefault="009F0071">
      <w:pPr>
        <w:spacing w:after="0" w:line="240" w:lineRule="auto"/>
      </w:pPr>
      <w:r>
        <w:separator/>
      </w:r>
    </w:p>
  </w:footnote>
  <w:footnote w:type="continuationSeparator" w:id="0">
    <w:p w14:paraId="713D16D3" w14:textId="77777777" w:rsidR="009F0071" w:rsidRDefault="009F0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C92FB6"/>
    <w:multiLevelType w:val="hybridMultilevel"/>
    <w:tmpl w:val="F71EE2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793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D8A"/>
    <w:rsid w:val="00026763"/>
    <w:rsid w:val="001022A9"/>
    <w:rsid w:val="0013749A"/>
    <w:rsid w:val="00323F3F"/>
    <w:rsid w:val="003B228B"/>
    <w:rsid w:val="00431ED7"/>
    <w:rsid w:val="00490BBA"/>
    <w:rsid w:val="004924CC"/>
    <w:rsid w:val="00537C22"/>
    <w:rsid w:val="005B0B0A"/>
    <w:rsid w:val="00645D8A"/>
    <w:rsid w:val="006875EB"/>
    <w:rsid w:val="00743EBF"/>
    <w:rsid w:val="00780B3F"/>
    <w:rsid w:val="0079077B"/>
    <w:rsid w:val="007D1154"/>
    <w:rsid w:val="007D5BEF"/>
    <w:rsid w:val="009525DD"/>
    <w:rsid w:val="009F0071"/>
    <w:rsid w:val="00B24BB2"/>
    <w:rsid w:val="00B659A7"/>
    <w:rsid w:val="00C94575"/>
    <w:rsid w:val="00DA670B"/>
    <w:rsid w:val="00E2534F"/>
    <w:rsid w:val="00E42DD5"/>
    <w:rsid w:val="00E87F6F"/>
    <w:rsid w:val="00EA6D38"/>
    <w:rsid w:val="00EB51B8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2649D"/>
  <w15:docId w15:val="{C889E97B-5855-4B24-868D-3DDC7870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D8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5D8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1">
    <w:name w:val="Заголовок №1_"/>
    <w:link w:val="10"/>
    <w:uiPriority w:val="99"/>
    <w:locked/>
    <w:rsid w:val="00645D8A"/>
    <w:rPr>
      <w:rFonts w:ascii="Georgia" w:hAnsi="Georgia" w:cs="Georgia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645D8A"/>
    <w:pPr>
      <w:widowControl w:val="0"/>
      <w:shd w:val="clear" w:color="auto" w:fill="FFFFFF"/>
      <w:spacing w:after="420" w:line="240" w:lineRule="atLeast"/>
      <w:outlineLvl w:val="0"/>
    </w:pPr>
    <w:rPr>
      <w:rFonts w:ascii="Georgia" w:eastAsiaTheme="minorHAnsi" w:hAnsi="Georgia" w:cs="Georgia"/>
      <w:kern w:val="2"/>
      <w:sz w:val="26"/>
      <w:szCs w:val="26"/>
      <w14:ligatures w14:val="standardContextual"/>
    </w:rPr>
  </w:style>
  <w:style w:type="table" w:styleId="a4">
    <w:name w:val="Table Grid"/>
    <w:basedOn w:val="a1"/>
    <w:uiPriority w:val="39"/>
    <w:rsid w:val="00645D8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3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47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5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8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Kononova</dc:creator>
  <cp:keywords/>
  <dc:description/>
  <cp:lastModifiedBy>Elena Kononova</cp:lastModifiedBy>
  <cp:revision>20</cp:revision>
  <dcterms:created xsi:type="dcterms:W3CDTF">2024-04-15T20:39:00Z</dcterms:created>
  <dcterms:modified xsi:type="dcterms:W3CDTF">2024-04-17T18:11:00Z</dcterms:modified>
</cp:coreProperties>
</file>